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5FA8" w14:textId="4244A380" w:rsidR="007B497C" w:rsidRDefault="00085A94" w:rsidP="00CC6AE5">
      <w:pPr>
        <w:spacing w:after="0" w:line="240" w:lineRule="auto"/>
        <w:rPr>
          <w:rFonts w:ascii="Arial Narrow" w:hAnsi="Arial Narrow"/>
          <w:b/>
          <w:bCs/>
        </w:rPr>
      </w:pPr>
      <w:r w:rsidRPr="00EA240B">
        <w:t xml:space="preserve">   </w:t>
      </w:r>
      <w:r w:rsidR="0015111E" w:rsidRPr="00EA240B">
        <w:rPr>
          <w:noProof/>
        </w:rPr>
        <w:tab/>
      </w:r>
    </w:p>
    <w:p w14:paraId="0693830B" w14:textId="5CB5F496" w:rsidR="00574D34" w:rsidRPr="00F90378" w:rsidRDefault="00574D34" w:rsidP="00574D34">
      <w:pPr>
        <w:spacing w:line="240" w:lineRule="auto"/>
        <w:ind w:left="709" w:right="282"/>
        <w:jc w:val="center"/>
        <w:rPr>
          <w:rFonts w:ascii="Arial Narrow" w:eastAsia="Times New Roman" w:hAnsi="Arial Narrow"/>
          <w:i/>
          <w:iCs/>
          <w:sz w:val="24"/>
          <w:szCs w:val="24"/>
          <w:lang w:eastAsia="es-PE"/>
        </w:rPr>
      </w:pPr>
      <w:r w:rsidRPr="00F90378">
        <w:rPr>
          <w:rFonts w:ascii="Arial Narrow" w:eastAsia="Times New Roman" w:hAnsi="Arial Narrow"/>
          <w:b/>
          <w:bCs/>
          <w:i/>
          <w:iCs/>
          <w:color w:val="000000"/>
          <w:sz w:val="24"/>
          <w:szCs w:val="24"/>
          <w:shd w:val="clear" w:color="auto" w:fill="FFFFFF"/>
          <w:lang w:eastAsia="es-PE"/>
        </w:rPr>
        <w:t xml:space="preserve">DECLARACIÓN JURADA </w:t>
      </w:r>
      <w:r w:rsidR="004F069D" w:rsidRPr="00F90378">
        <w:rPr>
          <w:rFonts w:ascii="Arial Narrow" w:eastAsia="Times New Roman" w:hAnsi="Arial Narrow"/>
          <w:b/>
          <w:bCs/>
          <w:i/>
          <w:iCs/>
          <w:color w:val="000000"/>
          <w:sz w:val="24"/>
          <w:szCs w:val="24"/>
          <w:shd w:val="clear" w:color="auto" w:fill="FFFFFF"/>
          <w:lang w:eastAsia="es-PE"/>
        </w:rPr>
        <w:t>PARA PREVENIR ACTOS DE NEPOTISMO</w:t>
      </w:r>
    </w:p>
    <w:p w14:paraId="6416DFFC" w14:textId="77777777" w:rsidR="00574D34" w:rsidRPr="00B12941" w:rsidRDefault="00574D34" w:rsidP="00574D34">
      <w:pPr>
        <w:spacing w:line="240" w:lineRule="auto"/>
        <w:jc w:val="center"/>
        <w:rPr>
          <w:rFonts w:ascii="Arial Narrow" w:eastAsia="Times New Roman" w:hAnsi="Arial Narrow"/>
          <w:sz w:val="24"/>
          <w:szCs w:val="24"/>
          <w:lang w:eastAsia="es-PE"/>
        </w:rPr>
      </w:pPr>
      <w:r w:rsidRPr="00B12941">
        <w:rPr>
          <w:rFonts w:ascii="Arial Narrow" w:eastAsia="Times New Roman" w:hAnsi="Arial Narrow" w:cs="Arial"/>
          <w:b/>
          <w:bCs/>
          <w:color w:val="000000"/>
          <w:sz w:val="20"/>
          <w:szCs w:val="20"/>
          <w:shd w:val="clear" w:color="auto" w:fill="FFFFFF"/>
          <w:lang w:eastAsia="es-PE"/>
        </w:rPr>
        <w:t xml:space="preserve">Ley </w:t>
      </w:r>
      <w:proofErr w:type="spellStart"/>
      <w:r w:rsidRPr="00B12941">
        <w:rPr>
          <w:rFonts w:ascii="Arial Narrow" w:eastAsia="Times New Roman" w:hAnsi="Arial Narrow" w:cs="Arial"/>
          <w:b/>
          <w:bCs/>
          <w:color w:val="000000"/>
          <w:sz w:val="20"/>
          <w:szCs w:val="20"/>
          <w:shd w:val="clear" w:color="auto" w:fill="FFFFFF"/>
          <w:lang w:eastAsia="es-PE"/>
        </w:rPr>
        <w:t>N°</w:t>
      </w:r>
      <w:proofErr w:type="spellEnd"/>
      <w:r w:rsidRPr="00B12941">
        <w:rPr>
          <w:rFonts w:ascii="Arial Narrow" w:eastAsia="Times New Roman" w:hAnsi="Arial Narrow" w:cs="Arial"/>
          <w:b/>
          <w:bCs/>
          <w:color w:val="000000"/>
          <w:sz w:val="20"/>
          <w:szCs w:val="20"/>
          <w:shd w:val="clear" w:color="auto" w:fill="FFFFFF"/>
          <w:lang w:eastAsia="es-PE"/>
        </w:rPr>
        <w:t xml:space="preserve"> 26771 Artículo 1°</w:t>
      </w:r>
    </w:p>
    <w:p w14:paraId="5C9BC014" w14:textId="77777777" w:rsidR="00574D34" w:rsidRPr="00B12941" w:rsidRDefault="00574D34" w:rsidP="005B7B47">
      <w:pPr>
        <w:spacing w:after="0" w:line="240" w:lineRule="auto"/>
        <w:ind w:right="140"/>
        <w:jc w:val="both"/>
        <w:rPr>
          <w:rFonts w:ascii="Arial Narrow" w:eastAsia="Times New Roman" w:hAnsi="Arial Narrow"/>
          <w:sz w:val="24"/>
          <w:szCs w:val="24"/>
          <w:lang w:eastAsia="es-PE"/>
        </w:rPr>
      </w:pPr>
      <w:r w:rsidRPr="00B12941">
        <w:rPr>
          <w:rFonts w:ascii="Arial Narrow" w:eastAsia="Times New Roman" w:hAnsi="Arial Narrow" w:cs="Arial"/>
          <w:color w:val="000000"/>
          <w:sz w:val="18"/>
          <w:szCs w:val="18"/>
          <w:shd w:val="clear" w:color="auto" w:fill="FFFFFF"/>
          <w:lang w:eastAsia="es-PE"/>
        </w:rPr>
        <w:t>“Los funcionarios, directivos y servidores públicos, y/o personal de confianza de las entidades y reparticiones públicas conformantes del Sector Público Nacional, así como de las empresas del Estado, que gozan de la facultad de nombramiento y contratación de personal, o tengan injerencia directa o indirecta en el proceso de selección se encuentran prohibidos de nombrar, contratar o inducir a otro a hacerlo en su entidad respecto a sus parientes hasta el cuarto grado de consanguinidad, segundo de afinidad, por razón de matrimonio, unión de hecho, convivencia o ser progenitores de sus hijos.</w:t>
      </w:r>
    </w:p>
    <w:p w14:paraId="5E24B0EE" w14:textId="77777777" w:rsidR="00574D34" w:rsidRPr="00B12941" w:rsidRDefault="00574D34" w:rsidP="005B7B4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es-PE"/>
        </w:rPr>
      </w:pPr>
      <w:r w:rsidRPr="00B12941">
        <w:rPr>
          <w:rFonts w:ascii="Arial Narrow" w:eastAsia="Times New Roman" w:hAnsi="Arial Narrow" w:cs="Arial"/>
          <w:color w:val="000000"/>
          <w:sz w:val="18"/>
          <w:szCs w:val="18"/>
          <w:lang w:eastAsia="es-PE"/>
        </w:rPr>
        <w:t>Para los efectos de la presente ley, el parentesco por afinidad se entiende también respecto del concubino, conviviente y progenitor del hijo.</w:t>
      </w:r>
    </w:p>
    <w:p w14:paraId="40A4895B" w14:textId="77777777" w:rsidR="00574D34" w:rsidRPr="00B12941" w:rsidRDefault="00574D34" w:rsidP="005B7B4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es-PE"/>
        </w:rPr>
      </w:pPr>
      <w:r w:rsidRPr="00B12941">
        <w:rPr>
          <w:rFonts w:ascii="Arial Narrow" w:eastAsia="Times New Roman" w:hAnsi="Arial Narrow" w:cs="Arial"/>
          <w:color w:val="000000"/>
          <w:sz w:val="18"/>
          <w:szCs w:val="18"/>
          <w:lang w:eastAsia="es-PE"/>
        </w:rPr>
        <w:t>Extiéndase la prohibición a la suscripción de contratos de locación de servicios, contratos de consultoría y otros de naturaleza similar”.</w:t>
      </w:r>
    </w:p>
    <w:p w14:paraId="03363B4F" w14:textId="77777777" w:rsidR="00574D34" w:rsidRPr="00B12941" w:rsidRDefault="00574D34" w:rsidP="00574D34">
      <w:pPr>
        <w:pBdr>
          <w:bottom w:val="single" w:sz="12" w:space="0" w:color="000000"/>
        </w:pBd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es-PE"/>
        </w:rPr>
      </w:pPr>
      <w:r w:rsidRPr="00B12941">
        <w:rPr>
          <w:rFonts w:ascii="Arial Narrow" w:eastAsia="Times New Roman" w:hAnsi="Arial Narrow"/>
          <w:sz w:val="24"/>
          <w:szCs w:val="24"/>
          <w:lang w:eastAsia="es-PE"/>
        </w:rPr>
        <w:t> </w:t>
      </w:r>
    </w:p>
    <w:p w14:paraId="528DF19B" w14:textId="77777777" w:rsidR="00574D34" w:rsidRPr="00B12941" w:rsidRDefault="00574D34" w:rsidP="00574D3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18"/>
          <w:szCs w:val="18"/>
          <w:u w:val="single"/>
          <w:shd w:val="clear" w:color="auto" w:fill="FFFFFF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4F069D" w:rsidRPr="004F069D" w14:paraId="4B8D0B94" w14:textId="77777777" w:rsidTr="004F069D">
        <w:tc>
          <w:tcPr>
            <w:tcW w:w="3256" w:type="dxa"/>
          </w:tcPr>
          <w:p w14:paraId="039F087B" w14:textId="3998DDC4" w:rsidR="004F069D" w:rsidRPr="004F069D" w:rsidRDefault="004F069D" w:rsidP="004F069D">
            <w:pPr>
              <w:pStyle w:val="Sinespaciado"/>
              <w:rPr>
                <w:rFonts w:ascii="Arial Narrow" w:hAnsi="Arial Narrow"/>
                <w:sz w:val="20"/>
                <w:szCs w:val="20"/>
                <w:lang w:eastAsia="es-PE"/>
              </w:rPr>
            </w:pPr>
            <w:r w:rsidRPr="004F069D">
              <w:rPr>
                <w:rFonts w:ascii="Arial Narrow" w:hAnsi="Arial Narrow"/>
                <w:sz w:val="20"/>
                <w:szCs w:val="20"/>
                <w:lang w:eastAsia="es-PE"/>
              </w:rPr>
              <w:t>Nombre y apellidos</w:t>
            </w:r>
          </w:p>
        </w:tc>
        <w:tc>
          <w:tcPr>
            <w:tcW w:w="6088" w:type="dxa"/>
          </w:tcPr>
          <w:p w14:paraId="0714FF26" w14:textId="77777777" w:rsidR="004F069D" w:rsidRPr="004F069D" w:rsidRDefault="004F069D" w:rsidP="00574D34">
            <w:pPr>
              <w:pStyle w:val="Sinespaciado"/>
              <w:rPr>
                <w:rFonts w:ascii="Arial Narrow" w:hAnsi="Arial Narrow"/>
                <w:sz w:val="20"/>
                <w:szCs w:val="20"/>
                <w:lang w:eastAsia="es-PE"/>
              </w:rPr>
            </w:pPr>
          </w:p>
        </w:tc>
      </w:tr>
      <w:tr w:rsidR="004F069D" w:rsidRPr="004F069D" w14:paraId="42DC6E01" w14:textId="77777777" w:rsidTr="004F069D">
        <w:tc>
          <w:tcPr>
            <w:tcW w:w="3256" w:type="dxa"/>
          </w:tcPr>
          <w:p w14:paraId="7D01FE22" w14:textId="38806D36" w:rsidR="004F069D" w:rsidRPr="004F069D" w:rsidRDefault="004F069D" w:rsidP="00574D34">
            <w:pPr>
              <w:pStyle w:val="Sinespaciado"/>
              <w:rPr>
                <w:rFonts w:ascii="Arial Narrow" w:hAnsi="Arial Narrow"/>
                <w:sz w:val="20"/>
                <w:szCs w:val="20"/>
                <w:lang w:eastAsia="es-PE"/>
              </w:rPr>
            </w:pPr>
            <w:r w:rsidRPr="004F069D">
              <w:rPr>
                <w:rFonts w:ascii="Arial Narrow" w:hAnsi="Arial Narrow"/>
                <w:sz w:val="20"/>
                <w:szCs w:val="20"/>
                <w:lang w:eastAsia="es-PE"/>
              </w:rPr>
              <w:t xml:space="preserve">Documento de identidad </w:t>
            </w:r>
            <w:r w:rsidRPr="004F069D">
              <w:rPr>
                <w:rFonts w:ascii="Arial Narrow" w:hAnsi="Arial Narrow"/>
                <w:sz w:val="16"/>
                <w:szCs w:val="16"/>
                <w:lang w:eastAsia="es-PE"/>
              </w:rPr>
              <w:t>(Marcar con una X)</w:t>
            </w:r>
          </w:p>
        </w:tc>
        <w:tc>
          <w:tcPr>
            <w:tcW w:w="6088" w:type="dxa"/>
          </w:tcPr>
          <w:p w14:paraId="507F6898" w14:textId="07B27E51" w:rsidR="004F069D" w:rsidRPr="00B545D1" w:rsidRDefault="00B545D1" w:rsidP="00574D34">
            <w:pPr>
              <w:pStyle w:val="Sinespaciado"/>
              <w:rPr>
                <w:rFonts w:ascii="Arial Narrow" w:hAnsi="Arial Narrow"/>
                <w:sz w:val="18"/>
                <w:szCs w:val="18"/>
                <w:lang w:eastAsia="es-PE"/>
              </w:rPr>
            </w:pPr>
            <w:r w:rsidRPr="00B545D1">
              <w:rPr>
                <w:rFonts w:ascii="Arial Narrow" w:hAnsi="Arial Narrow"/>
                <w:sz w:val="18"/>
                <w:szCs w:val="18"/>
                <w:lang w:eastAsia="es-PE"/>
              </w:rPr>
              <w:t xml:space="preserve">D.N.I </w:t>
            </w:r>
            <w:proofErr w:type="gramStart"/>
            <w:r w:rsidRPr="00B545D1">
              <w:rPr>
                <w:rFonts w:ascii="Arial Narrow" w:hAnsi="Arial Narrow"/>
                <w:sz w:val="18"/>
                <w:szCs w:val="18"/>
                <w:lang w:eastAsia="es-PE"/>
              </w:rPr>
              <w:t xml:space="preserve">(  </w:t>
            </w:r>
            <w:proofErr w:type="gramEnd"/>
            <w:r w:rsidRPr="00B545D1">
              <w:rPr>
                <w:rFonts w:ascii="Arial Narrow" w:hAnsi="Arial Narrow"/>
                <w:sz w:val="18"/>
                <w:szCs w:val="18"/>
                <w:lang w:eastAsia="es-PE"/>
              </w:rPr>
              <w:t xml:space="preserve">  )    C.E (   </w:t>
            </w:r>
            <w:r>
              <w:rPr>
                <w:rFonts w:ascii="Arial Narrow" w:hAnsi="Arial Narrow"/>
                <w:sz w:val="18"/>
                <w:szCs w:val="18"/>
                <w:lang w:eastAsia="es-PE"/>
              </w:rPr>
              <w:t xml:space="preserve"> </w:t>
            </w:r>
            <w:r w:rsidRPr="00B545D1">
              <w:rPr>
                <w:rFonts w:ascii="Arial Narrow" w:hAnsi="Arial Narrow"/>
                <w:sz w:val="18"/>
                <w:szCs w:val="18"/>
                <w:lang w:eastAsia="es-PE"/>
              </w:rPr>
              <w:t xml:space="preserve">) </w:t>
            </w:r>
            <w:proofErr w:type="spellStart"/>
            <w:r w:rsidRPr="00B545D1">
              <w:rPr>
                <w:rFonts w:ascii="Arial Narrow" w:hAnsi="Arial Narrow"/>
                <w:sz w:val="18"/>
                <w:szCs w:val="18"/>
                <w:lang w:eastAsia="es-PE"/>
              </w:rPr>
              <w:t>N°</w:t>
            </w:r>
            <w:proofErr w:type="spellEnd"/>
            <w:r w:rsidRPr="00B545D1">
              <w:rPr>
                <w:rFonts w:ascii="Arial Narrow" w:hAnsi="Arial Narrow"/>
                <w:sz w:val="18"/>
                <w:szCs w:val="18"/>
                <w:lang w:eastAsia="es-PE"/>
              </w:rPr>
              <w:t>:</w:t>
            </w:r>
          </w:p>
        </w:tc>
      </w:tr>
      <w:tr w:rsidR="004F069D" w:rsidRPr="004F069D" w14:paraId="7B98AE46" w14:textId="77777777" w:rsidTr="004F069D">
        <w:tc>
          <w:tcPr>
            <w:tcW w:w="3256" w:type="dxa"/>
          </w:tcPr>
          <w:p w14:paraId="1D74ED97" w14:textId="31EA959F" w:rsidR="004F069D" w:rsidRPr="004F069D" w:rsidRDefault="004F069D" w:rsidP="00574D34">
            <w:pPr>
              <w:pStyle w:val="Sinespaciado"/>
              <w:rPr>
                <w:rFonts w:ascii="Arial Narrow" w:hAnsi="Arial Narrow"/>
                <w:sz w:val="20"/>
                <w:szCs w:val="20"/>
                <w:lang w:eastAsia="es-PE"/>
              </w:rPr>
            </w:pPr>
            <w:r w:rsidRPr="004F069D">
              <w:rPr>
                <w:rFonts w:ascii="Arial Narrow" w:hAnsi="Arial Narrow"/>
                <w:sz w:val="20"/>
                <w:szCs w:val="20"/>
                <w:lang w:eastAsia="es-PE"/>
              </w:rPr>
              <w:t>Domicilio</w:t>
            </w:r>
          </w:p>
        </w:tc>
        <w:tc>
          <w:tcPr>
            <w:tcW w:w="6088" w:type="dxa"/>
          </w:tcPr>
          <w:p w14:paraId="29CB6970" w14:textId="77777777" w:rsidR="004F069D" w:rsidRPr="004F069D" w:rsidRDefault="004F069D" w:rsidP="00574D34">
            <w:pPr>
              <w:pStyle w:val="Sinespaciado"/>
              <w:rPr>
                <w:rFonts w:ascii="Arial Narrow" w:hAnsi="Arial Narrow"/>
                <w:sz w:val="20"/>
                <w:szCs w:val="20"/>
                <w:lang w:eastAsia="es-PE"/>
              </w:rPr>
            </w:pPr>
          </w:p>
        </w:tc>
      </w:tr>
      <w:tr w:rsidR="004F069D" w:rsidRPr="004F069D" w14:paraId="0CDCE4C7" w14:textId="77777777" w:rsidTr="004F069D">
        <w:tc>
          <w:tcPr>
            <w:tcW w:w="3256" w:type="dxa"/>
          </w:tcPr>
          <w:p w14:paraId="2B62A34D" w14:textId="0F7AC8E9" w:rsidR="004F069D" w:rsidRPr="00F90378" w:rsidRDefault="004F069D" w:rsidP="00574D34">
            <w:pPr>
              <w:pStyle w:val="Sinespaciado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eastAsia="es-PE"/>
              </w:rPr>
            </w:pPr>
            <w:r w:rsidRPr="00F9037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eastAsia="es-PE"/>
              </w:rPr>
              <w:t>Distrito/Provincia/Departamento</w:t>
            </w:r>
          </w:p>
        </w:tc>
        <w:tc>
          <w:tcPr>
            <w:tcW w:w="6088" w:type="dxa"/>
          </w:tcPr>
          <w:p w14:paraId="021F7BCC" w14:textId="77777777" w:rsidR="004F069D" w:rsidRPr="004F069D" w:rsidRDefault="004F069D" w:rsidP="00574D34">
            <w:pPr>
              <w:pStyle w:val="Sinespaciado"/>
              <w:rPr>
                <w:rFonts w:ascii="Arial Narrow" w:hAnsi="Arial Narrow"/>
                <w:sz w:val="20"/>
                <w:szCs w:val="20"/>
                <w:lang w:eastAsia="es-PE"/>
              </w:rPr>
            </w:pPr>
          </w:p>
        </w:tc>
      </w:tr>
      <w:tr w:rsidR="004F069D" w:rsidRPr="004F069D" w14:paraId="20C13412" w14:textId="77777777" w:rsidTr="004F069D">
        <w:tc>
          <w:tcPr>
            <w:tcW w:w="3256" w:type="dxa"/>
          </w:tcPr>
          <w:p w14:paraId="11416B75" w14:textId="2F004D0E" w:rsidR="004F069D" w:rsidRPr="00F90378" w:rsidRDefault="004F069D" w:rsidP="00574D34">
            <w:pPr>
              <w:pStyle w:val="Sinespaciado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eastAsia="es-PE"/>
              </w:rPr>
            </w:pPr>
            <w:r w:rsidRPr="00F9037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eastAsia="es-PE"/>
              </w:rPr>
              <w:t>Teléfono</w:t>
            </w:r>
          </w:p>
        </w:tc>
        <w:tc>
          <w:tcPr>
            <w:tcW w:w="6088" w:type="dxa"/>
          </w:tcPr>
          <w:p w14:paraId="15C424B7" w14:textId="77777777" w:rsidR="004F069D" w:rsidRPr="004F069D" w:rsidRDefault="004F069D" w:rsidP="00574D34">
            <w:pPr>
              <w:pStyle w:val="Sinespaciado"/>
              <w:rPr>
                <w:rFonts w:ascii="Arial Narrow" w:hAnsi="Arial Narrow"/>
                <w:sz w:val="20"/>
                <w:szCs w:val="20"/>
                <w:lang w:eastAsia="es-PE"/>
              </w:rPr>
            </w:pPr>
          </w:p>
        </w:tc>
      </w:tr>
    </w:tbl>
    <w:p w14:paraId="34733790" w14:textId="0847CE84" w:rsidR="00574D34" w:rsidRPr="00F90378" w:rsidRDefault="00574D34" w:rsidP="0066073F">
      <w:pPr>
        <w:pStyle w:val="Sinespaciado"/>
        <w:jc w:val="both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  <w:r w:rsidRPr="00B12941">
        <w:rPr>
          <w:rFonts w:ascii="Arial Narrow" w:hAnsi="Arial Narrow"/>
          <w:lang w:eastAsia="es-PE"/>
        </w:rPr>
        <w:br/>
      </w:r>
      <w:r w:rsidR="00B545D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En cumplimiento de la Ley </w:t>
      </w:r>
      <w:proofErr w:type="spellStart"/>
      <w:r w:rsidR="00B545D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N°</w:t>
      </w:r>
      <w:proofErr w:type="spellEnd"/>
      <w:r w:rsidR="00B545D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 26771, Ley que establece prohibición de ejercer la facultad de nombramiento y contratación de persona</w:t>
      </w:r>
      <w:r w:rsidR="003D27B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l</w:t>
      </w:r>
      <w:r w:rsidR="00B545D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 en el Sector Público, en caso de parentesco, su Reglamento aprobado por Decreto Supremo </w:t>
      </w:r>
      <w:proofErr w:type="spellStart"/>
      <w:r w:rsidR="00B545D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N°</w:t>
      </w:r>
      <w:proofErr w:type="spellEnd"/>
      <w:r w:rsidR="00B545D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 021-2000-PCM y normas modificatorias, DECLARO BAJO JURAMENTO lo siguiente:</w:t>
      </w:r>
    </w:p>
    <w:p w14:paraId="36C4316D" w14:textId="1FA901AF" w:rsidR="00B545D1" w:rsidRPr="00F90378" w:rsidRDefault="00B545D1" w:rsidP="00B545D1">
      <w:pPr>
        <w:pStyle w:val="Sinespaciado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</w:p>
    <w:p w14:paraId="31B25D4F" w14:textId="3617BF72" w:rsidR="00B545D1" w:rsidRPr="00F90378" w:rsidRDefault="00B545D1" w:rsidP="007D5392">
      <w:pPr>
        <w:pStyle w:val="Sinespaciado"/>
        <w:numPr>
          <w:ilvl w:val="0"/>
          <w:numId w:val="35"/>
        </w:numPr>
        <w:ind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He le</w:t>
      </w:r>
      <w:r w:rsidR="003627D3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í</w:t>
      </w: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do la lista de servidores de la </w:t>
      </w:r>
      <w:proofErr w:type="spellStart"/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Sunass</w:t>
      </w:r>
      <w:proofErr w:type="spellEnd"/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 brindad</w:t>
      </w:r>
      <w:r w:rsidR="003627D3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a</w:t>
      </w: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 por la Unidad de Recursos Humanos, ya sea de manera física o virtual.</w:t>
      </w:r>
    </w:p>
    <w:p w14:paraId="47B9EB63" w14:textId="67638DD2" w:rsidR="00991DB6" w:rsidRPr="00F90378" w:rsidRDefault="00991DB6" w:rsidP="00991DB6">
      <w:pPr>
        <w:pStyle w:val="Sinespaciado"/>
        <w:ind w:left="720"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</w:p>
    <w:p w14:paraId="2CF6A31F" w14:textId="7144A4D3" w:rsidR="00991DB6" w:rsidRPr="00F90378" w:rsidRDefault="0066073F" w:rsidP="00991DB6">
      <w:pPr>
        <w:pStyle w:val="Sinespaciado"/>
        <w:ind w:left="720"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  <w:r w:rsidRPr="00F90378">
        <w:rPr>
          <w:rFonts w:ascii="Arial Narrow" w:eastAsia="Times New Roman" w:hAnsi="Arial Narrow" w:cs="Arial"/>
          <w:b/>
          <w:bCs/>
          <w:i/>
          <w:iCs/>
          <w:noProof/>
          <w:color w:val="00000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11E2D" wp14:editId="69E808F6">
                <wp:simplePos x="0" y="0"/>
                <wp:positionH relativeFrom="column">
                  <wp:posOffset>943882</wp:posOffset>
                </wp:positionH>
                <wp:positionV relativeFrom="paragraph">
                  <wp:posOffset>8138</wp:posOffset>
                </wp:positionV>
                <wp:extent cx="107576" cy="92907"/>
                <wp:effectExtent l="0" t="0" r="26035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929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EFF37" id="Rectángulo 3" o:spid="_x0000_s1026" style="position:absolute;margin-left:74.3pt;margin-top:.65pt;width:8.45pt;height: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" fillcolor="white [3212]" strokecolor="black [3213]" strokeweight=".25pt"/>
            </w:pict>
          </mc:Fallback>
        </mc:AlternateContent>
      </w:r>
      <w:r w:rsidR="00991DB6" w:rsidRPr="00F90378">
        <w:rPr>
          <w:rFonts w:ascii="Arial Narrow" w:eastAsia="Times New Roman" w:hAnsi="Arial Narrow" w:cs="Arial"/>
          <w:b/>
          <w:bCs/>
          <w:i/>
          <w:iCs/>
          <w:noProof/>
          <w:color w:val="00000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989E8" wp14:editId="350FDDBA">
                <wp:simplePos x="0" y="0"/>
                <wp:positionH relativeFrom="column">
                  <wp:posOffset>576302</wp:posOffset>
                </wp:positionH>
                <wp:positionV relativeFrom="paragraph">
                  <wp:posOffset>15152</wp:posOffset>
                </wp:positionV>
                <wp:extent cx="107576" cy="92907"/>
                <wp:effectExtent l="0" t="0" r="2603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929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19C68" id="Rectángulo 1" o:spid="_x0000_s1026" style="position:absolute;margin-left:45.4pt;margin-top:1.2pt;width:8.45pt;height: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" fillcolor="white [3212]" strokecolor="black [3213]" strokeweight=".25pt"/>
            </w:pict>
          </mc:Fallback>
        </mc:AlternateContent>
      </w:r>
      <w:r w:rsidR="00991DB6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Si         No </w:t>
      </w:r>
    </w:p>
    <w:p w14:paraId="0E84B162" w14:textId="7734C46C" w:rsidR="00991DB6" w:rsidRPr="00F90378" w:rsidRDefault="00991DB6" w:rsidP="00991DB6">
      <w:pPr>
        <w:pStyle w:val="Sinespaciado"/>
        <w:ind w:left="720"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(Marcar con una X)</w:t>
      </w:r>
    </w:p>
    <w:p w14:paraId="7B30A989" w14:textId="77777777" w:rsidR="00991DB6" w:rsidRPr="00F90378" w:rsidRDefault="00991DB6" w:rsidP="00991DB6">
      <w:pPr>
        <w:pStyle w:val="Sinespaciado"/>
        <w:ind w:left="720"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</w:p>
    <w:p w14:paraId="5DB0230B" w14:textId="67A03EC4" w:rsidR="007D5392" w:rsidRPr="00F90378" w:rsidRDefault="007D5392" w:rsidP="007D5392">
      <w:pPr>
        <w:pStyle w:val="Sinespaciado"/>
        <w:numPr>
          <w:ilvl w:val="0"/>
          <w:numId w:val="35"/>
        </w:numPr>
        <w:ind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Tengo relación hasta el cuarto grado de consanguinidad, segundo de afinidad o por razón de matrimonio, unión de hecho o convivencia, con servidores de </w:t>
      </w:r>
      <w:proofErr w:type="spellStart"/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Sunass</w:t>
      </w:r>
      <w:proofErr w:type="spellEnd"/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, </w:t>
      </w:r>
      <w:r w:rsidR="0066073F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de acuerdo con</w:t>
      </w: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 la lista brindad</w:t>
      </w:r>
      <w:r w:rsidR="00991DB6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a.</w:t>
      </w:r>
    </w:p>
    <w:p w14:paraId="1A93EE17" w14:textId="3821AFEA" w:rsidR="0066073F" w:rsidRPr="00F90378" w:rsidRDefault="0066073F" w:rsidP="0066073F">
      <w:pPr>
        <w:pStyle w:val="Sinespaciado"/>
        <w:ind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</w:p>
    <w:p w14:paraId="16E602D0" w14:textId="77777777" w:rsidR="0066073F" w:rsidRPr="00F90378" w:rsidRDefault="0066073F" w:rsidP="0066073F">
      <w:pPr>
        <w:pStyle w:val="Sinespaciado"/>
        <w:ind w:left="720"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  <w:r w:rsidRPr="00F90378">
        <w:rPr>
          <w:rFonts w:ascii="Arial Narrow" w:eastAsia="Times New Roman" w:hAnsi="Arial Narrow" w:cs="Arial"/>
          <w:b/>
          <w:bCs/>
          <w:i/>
          <w:iCs/>
          <w:noProof/>
          <w:color w:val="00000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B915B" wp14:editId="3C041A03">
                <wp:simplePos x="0" y="0"/>
                <wp:positionH relativeFrom="column">
                  <wp:posOffset>943882</wp:posOffset>
                </wp:positionH>
                <wp:positionV relativeFrom="paragraph">
                  <wp:posOffset>8138</wp:posOffset>
                </wp:positionV>
                <wp:extent cx="107576" cy="92907"/>
                <wp:effectExtent l="0" t="0" r="26035" b="215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929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44389" id="Rectángulo 5" o:spid="_x0000_s1026" style="position:absolute;margin-left:74.3pt;margin-top:.65pt;width:8.45pt;height: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" fillcolor="white [3212]" strokecolor="black [3213]" strokeweight=".25pt"/>
            </w:pict>
          </mc:Fallback>
        </mc:AlternateContent>
      </w:r>
      <w:r w:rsidRPr="00F90378">
        <w:rPr>
          <w:rFonts w:ascii="Arial Narrow" w:eastAsia="Times New Roman" w:hAnsi="Arial Narrow" w:cs="Arial"/>
          <w:b/>
          <w:bCs/>
          <w:i/>
          <w:iCs/>
          <w:noProof/>
          <w:color w:val="00000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6C9A6" wp14:editId="76528FA3">
                <wp:simplePos x="0" y="0"/>
                <wp:positionH relativeFrom="column">
                  <wp:posOffset>576302</wp:posOffset>
                </wp:positionH>
                <wp:positionV relativeFrom="paragraph">
                  <wp:posOffset>15152</wp:posOffset>
                </wp:positionV>
                <wp:extent cx="107576" cy="92907"/>
                <wp:effectExtent l="0" t="0" r="26035" b="2159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929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B79E1" id="Rectángulo 8" o:spid="_x0000_s1026" style="position:absolute;margin-left:45.4pt;margin-top:1.2pt;width:8.45pt;height: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" fillcolor="white [3212]" strokecolor="black [3213]" strokeweight=".25pt"/>
            </w:pict>
          </mc:Fallback>
        </mc:AlternateContent>
      </w: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Si         No </w:t>
      </w:r>
    </w:p>
    <w:p w14:paraId="1106A52E" w14:textId="77777777" w:rsidR="0066073F" w:rsidRPr="00F90378" w:rsidRDefault="0066073F" w:rsidP="0066073F">
      <w:pPr>
        <w:pStyle w:val="Sinespaciado"/>
        <w:ind w:left="720"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(Marcar con una X)</w:t>
      </w:r>
    </w:p>
    <w:p w14:paraId="7F666963" w14:textId="77777777" w:rsidR="0066073F" w:rsidRPr="00F90378" w:rsidRDefault="0066073F" w:rsidP="0066073F">
      <w:pPr>
        <w:pStyle w:val="Sinespaciado"/>
        <w:ind w:right="140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</w:p>
    <w:p w14:paraId="068B5CCE" w14:textId="05AC98F0" w:rsidR="00B545D1" w:rsidRPr="00F90378" w:rsidRDefault="0066073F" w:rsidP="00B545D1">
      <w:pPr>
        <w:pStyle w:val="Sinespaciado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En caso de ser afirmativo:</w:t>
      </w:r>
    </w:p>
    <w:p w14:paraId="4973D986" w14:textId="7C6CB534" w:rsidR="0066073F" w:rsidRDefault="0066073F" w:rsidP="00B545D1">
      <w:pPr>
        <w:pStyle w:val="Sinespaciado"/>
        <w:rPr>
          <w:rFonts w:ascii="Arial Narrow" w:eastAsia="Times New Roman" w:hAnsi="Arial Narrow" w:cs="Arial"/>
          <w:color w:val="000000"/>
          <w:sz w:val="18"/>
          <w:szCs w:val="18"/>
          <w:shd w:val="clear" w:color="auto" w:fill="FFFFFF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073F" w14:paraId="70B72483" w14:textId="77777777" w:rsidTr="0066073F">
        <w:tc>
          <w:tcPr>
            <w:tcW w:w="3114" w:type="dxa"/>
            <w:shd w:val="clear" w:color="auto" w:fill="D9D9D9" w:themeFill="background1" w:themeFillShade="D9"/>
          </w:tcPr>
          <w:p w14:paraId="63E1C465" w14:textId="35B3F5FF" w:rsidR="0066073F" w:rsidRPr="000C5A31" w:rsidRDefault="0066073F" w:rsidP="0066073F">
            <w:pPr>
              <w:pStyle w:val="Sinespaciad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  <w:shd w:val="clear" w:color="auto" w:fill="FFFFFF"/>
                <w:lang w:eastAsia="es-PE"/>
              </w:rPr>
            </w:pPr>
            <w:r w:rsidRPr="000C5A31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  <w:shd w:val="clear" w:color="auto" w:fill="FFFFFF"/>
                <w:lang w:eastAsia="es-PE"/>
              </w:rPr>
              <w:t>NOMBRES Y APELLIDOS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67384B5A" w14:textId="24580DCA" w:rsidR="0066073F" w:rsidRPr="000C5A31" w:rsidRDefault="0066073F" w:rsidP="0066073F">
            <w:pPr>
              <w:pStyle w:val="Sinespaciad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  <w:shd w:val="clear" w:color="auto" w:fill="FFFFFF"/>
                <w:lang w:eastAsia="es-PE"/>
              </w:rPr>
            </w:pPr>
            <w:r w:rsidRPr="000C5A31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  <w:shd w:val="clear" w:color="auto" w:fill="FFFFFF"/>
                <w:lang w:eastAsia="es-PE"/>
              </w:rPr>
              <w:t>DEPENDENCIA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75AFB4C7" w14:textId="407672F2" w:rsidR="0066073F" w:rsidRPr="000C5A31" w:rsidRDefault="0066073F" w:rsidP="0066073F">
            <w:pPr>
              <w:pStyle w:val="Sinespaciad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  <w:shd w:val="clear" w:color="auto" w:fill="FFFFFF"/>
                <w:lang w:eastAsia="es-PE"/>
              </w:rPr>
            </w:pPr>
            <w:r w:rsidRPr="000C5A31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  <w:shd w:val="clear" w:color="auto" w:fill="FFFFFF"/>
                <w:lang w:eastAsia="es-PE"/>
              </w:rPr>
              <w:t>PARENTESCO (VER CUADRO)</w:t>
            </w:r>
          </w:p>
        </w:tc>
      </w:tr>
      <w:tr w:rsidR="0066073F" w14:paraId="0EFDB6EB" w14:textId="77777777" w:rsidTr="0066073F">
        <w:tc>
          <w:tcPr>
            <w:tcW w:w="3114" w:type="dxa"/>
          </w:tcPr>
          <w:p w14:paraId="3D0096EC" w14:textId="77777777" w:rsidR="0066073F" w:rsidRDefault="0066073F" w:rsidP="00B545D1">
            <w:pPr>
              <w:pStyle w:val="Sinespaciado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</w:p>
        </w:tc>
        <w:tc>
          <w:tcPr>
            <w:tcW w:w="3115" w:type="dxa"/>
          </w:tcPr>
          <w:p w14:paraId="5AAAB3C6" w14:textId="77777777" w:rsidR="0066073F" w:rsidRDefault="0066073F" w:rsidP="00B545D1">
            <w:pPr>
              <w:pStyle w:val="Sinespaciado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</w:p>
        </w:tc>
        <w:tc>
          <w:tcPr>
            <w:tcW w:w="3115" w:type="dxa"/>
          </w:tcPr>
          <w:p w14:paraId="61BF9D2D" w14:textId="77777777" w:rsidR="0066073F" w:rsidRDefault="0066073F" w:rsidP="00B545D1">
            <w:pPr>
              <w:pStyle w:val="Sinespaciado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</w:p>
        </w:tc>
      </w:tr>
      <w:tr w:rsidR="0066073F" w14:paraId="2973300C" w14:textId="77777777" w:rsidTr="0066073F">
        <w:tc>
          <w:tcPr>
            <w:tcW w:w="3114" w:type="dxa"/>
          </w:tcPr>
          <w:p w14:paraId="365F1A9B" w14:textId="77777777" w:rsidR="0066073F" w:rsidRDefault="0066073F" w:rsidP="00B545D1">
            <w:pPr>
              <w:pStyle w:val="Sinespaciado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</w:p>
        </w:tc>
        <w:tc>
          <w:tcPr>
            <w:tcW w:w="3115" w:type="dxa"/>
          </w:tcPr>
          <w:p w14:paraId="798C7FDA" w14:textId="77777777" w:rsidR="0066073F" w:rsidRDefault="0066073F" w:rsidP="00B545D1">
            <w:pPr>
              <w:pStyle w:val="Sinespaciado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</w:p>
        </w:tc>
        <w:tc>
          <w:tcPr>
            <w:tcW w:w="3115" w:type="dxa"/>
          </w:tcPr>
          <w:p w14:paraId="1E11BC58" w14:textId="77777777" w:rsidR="0066073F" w:rsidRDefault="0066073F" w:rsidP="00B545D1">
            <w:pPr>
              <w:pStyle w:val="Sinespaciado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</w:p>
        </w:tc>
      </w:tr>
      <w:tr w:rsidR="0066073F" w14:paraId="5BBBA3B8" w14:textId="77777777" w:rsidTr="0066073F">
        <w:tc>
          <w:tcPr>
            <w:tcW w:w="3114" w:type="dxa"/>
          </w:tcPr>
          <w:p w14:paraId="4306F90D" w14:textId="77777777" w:rsidR="0066073F" w:rsidRDefault="0066073F" w:rsidP="00B545D1">
            <w:pPr>
              <w:pStyle w:val="Sinespaciado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</w:p>
        </w:tc>
        <w:tc>
          <w:tcPr>
            <w:tcW w:w="3115" w:type="dxa"/>
          </w:tcPr>
          <w:p w14:paraId="7D8D4681" w14:textId="77777777" w:rsidR="0066073F" w:rsidRDefault="0066073F" w:rsidP="00B545D1">
            <w:pPr>
              <w:pStyle w:val="Sinespaciado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</w:p>
        </w:tc>
        <w:tc>
          <w:tcPr>
            <w:tcW w:w="3115" w:type="dxa"/>
          </w:tcPr>
          <w:p w14:paraId="2FD6BA73" w14:textId="77777777" w:rsidR="0066073F" w:rsidRDefault="0066073F" w:rsidP="00B545D1">
            <w:pPr>
              <w:pStyle w:val="Sinespaciado"/>
              <w:rPr>
                <w:rFonts w:ascii="Arial Narrow" w:eastAsia="Times New Roman" w:hAnsi="Arial Narrow" w:cs="Arial"/>
                <w:color w:val="000000"/>
                <w:sz w:val="18"/>
                <w:szCs w:val="18"/>
                <w:shd w:val="clear" w:color="auto" w:fill="FFFFFF"/>
                <w:lang w:eastAsia="es-PE"/>
              </w:rPr>
            </w:pPr>
          </w:p>
        </w:tc>
      </w:tr>
    </w:tbl>
    <w:p w14:paraId="71708FB0" w14:textId="06454043" w:rsidR="0066073F" w:rsidRDefault="0066073F" w:rsidP="00B545D1">
      <w:pPr>
        <w:pStyle w:val="Sinespaciado"/>
        <w:rPr>
          <w:rFonts w:ascii="Arial Narrow" w:eastAsia="Times New Roman" w:hAnsi="Arial Narrow" w:cs="Arial"/>
          <w:color w:val="000000"/>
          <w:sz w:val="18"/>
          <w:szCs w:val="18"/>
          <w:shd w:val="clear" w:color="auto" w:fill="FFFFFF"/>
          <w:lang w:eastAsia="es-PE"/>
        </w:rPr>
      </w:pPr>
    </w:p>
    <w:p w14:paraId="29BEFE6B" w14:textId="1317B298" w:rsidR="0066073F" w:rsidRPr="00F90378" w:rsidRDefault="003627D3" w:rsidP="003D27B1">
      <w:pPr>
        <w:pStyle w:val="Sinespaciado"/>
        <w:jc w:val="both"/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</w:pP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Firmo la presente, estableciendo que toda la información proporcionada a </w:t>
      </w:r>
      <w:proofErr w:type="spellStart"/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Sunass</w:t>
      </w:r>
      <w:proofErr w:type="spellEnd"/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 en el presente documento es veraz, al amparo del principio de presunción de veracidad establecido en </w:t>
      </w:r>
      <w:r w:rsidRPr="00F90378">
        <w:rPr>
          <w:rFonts w:ascii="Arial Narrow" w:eastAsia="Times New Roman" w:hAnsi="Arial Narrow" w:cs="Arial"/>
          <w:b/>
          <w:bCs/>
          <w:i/>
          <w:iCs/>
          <w:sz w:val="18"/>
          <w:szCs w:val="18"/>
          <w:shd w:val="clear" w:color="auto" w:fill="FFFFFF"/>
          <w:lang w:eastAsia="es-PE"/>
        </w:rPr>
        <w:t xml:space="preserve">la </w:t>
      </w:r>
      <w:r w:rsidR="003D27B1" w:rsidRPr="00F90378">
        <w:rPr>
          <w:rFonts w:ascii="Arial Narrow" w:eastAsia="Times New Roman" w:hAnsi="Arial Narrow" w:cs="Arial"/>
          <w:b/>
          <w:bCs/>
          <w:i/>
          <w:iCs/>
          <w:sz w:val="18"/>
          <w:szCs w:val="18"/>
          <w:shd w:val="clear" w:color="auto" w:fill="FFFFFF"/>
          <w:lang w:eastAsia="es-PE"/>
        </w:rPr>
        <w:t xml:space="preserve">Decreto Supremo </w:t>
      </w:r>
      <w:proofErr w:type="spellStart"/>
      <w:r w:rsidR="003D27B1" w:rsidRPr="00F90378">
        <w:rPr>
          <w:rFonts w:ascii="Arial Narrow" w:eastAsia="Times New Roman" w:hAnsi="Arial Narrow" w:cs="Arial"/>
          <w:b/>
          <w:bCs/>
          <w:i/>
          <w:iCs/>
          <w:sz w:val="18"/>
          <w:szCs w:val="18"/>
          <w:shd w:val="clear" w:color="auto" w:fill="FFFFFF"/>
          <w:lang w:eastAsia="es-PE"/>
        </w:rPr>
        <w:t>N°</w:t>
      </w:r>
      <w:proofErr w:type="spellEnd"/>
      <w:r w:rsidR="003D27B1" w:rsidRPr="00F90378">
        <w:rPr>
          <w:rFonts w:ascii="Arial Narrow" w:eastAsia="Times New Roman" w:hAnsi="Arial Narrow" w:cs="Arial"/>
          <w:b/>
          <w:bCs/>
          <w:i/>
          <w:iCs/>
          <w:sz w:val="18"/>
          <w:szCs w:val="18"/>
          <w:shd w:val="clear" w:color="auto" w:fill="FFFFFF"/>
          <w:lang w:eastAsia="es-PE"/>
        </w:rPr>
        <w:t xml:space="preserve"> 004-2019-JUS</w:t>
      </w: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, </w:t>
      </w:r>
      <w:r w:rsidR="003D27B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Texto Único Ordenado de la </w:t>
      </w: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Ley </w:t>
      </w:r>
      <w:proofErr w:type="spellStart"/>
      <w:r w:rsidR="003D27B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N°</w:t>
      </w:r>
      <w:proofErr w:type="spellEnd"/>
      <w:r w:rsidR="003D27B1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 xml:space="preserve"> 27444, Ley del </w:t>
      </w: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Procedimiento Administrativo General y modificatorias, y cumple con los requisitos exigidos por Ley; sujetándome a las responsabilidades civiles, penales y administrativas que correspondan, en caso se compruebe su falsedad mediante cualquier acción de verificación posterior.</w:t>
      </w:r>
    </w:p>
    <w:p w14:paraId="44FDE6A2" w14:textId="77777777" w:rsidR="00574D34" w:rsidRPr="00F90378" w:rsidRDefault="00574D34" w:rsidP="00574D34">
      <w:pPr>
        <w:spacing w:after="0" w:line="240" w:lineRule="auto"/>
        <w:rPr>
          <w:rFonts w:ascii="Arial Narrow" w:eastAsia="Times New Roman" w:hAnsi="Arial Narrow"/>
          <w:b/>
          <w:bCs/>
          <w:i/>
          <w:iCs/>
          <w:sz w:val="24"/>
          <w:szCs w:val="24"/>
          <w:lang w:eastAsia="es-PE"/>
        </w:rPr>
      </w:pPr>
    </w:p>
    <w:p w14:paraId="757A8111" w14:textId="5169077F" w:rsidR="00574D34" w:rsidRPr="00F90378" w:rsidRDefault="003627D3" w:rsidP="00574D34">
      <w:pPr>
        <w:spacing w:after="0" w:line="240" w:lineRule="auto"/>
        <w:jc w:val="both"/>
        <w:rPr>
          <w:rFonts w:ascii="Arial Narrow" w:eastAsia="Times New Roman" w:hAnsi="Arial Narrow"/>
          <w:b/>
          <w:bCs/>
          <w:i/>
          <w:iCs/>
          <w:sz w:val="24"/>
          <w:szCs w:val="24"/>
          <w:lang w:eastAsia="es-PE"/>
        </w:rPr>
      </w:pPr>
      <w:r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Lima</w:t>
      </w:r>
      <w:r w:rsidR="00574D34" w:rsidRPr="00F90378">
        <w:rPr>
          <w:rFonts w:ascii="Arial Narrow" w:eastAsia="Times New Roman" w:hAnsi="Arial Narrow" w:cs="Arial"/>
          <w:b/>
          <w:bCs/>
          <w:i/>
          <w:iCs/>
          <w:color w:val="000000"/>
          <w:sz w:val="18"/>
          <w:szCs w:val="18"/>
          <w:shd w:val="clear" w:color="auto" w:fill="FFFFFF"/>
          <w:lang w:eastAsia="es-PE"/>
        </w:rPr>
        <w:t>, ________________________________</w:t>
      </w:r>
    </w:p>
    <w:p w14:paraId="77B6669A" w14:textId="616590CA" w:rsidR="00574D34" w:rsidRPr="00F90378" w:rsidRDefault="00574D34" w:rsidP="00574D34">
      <w:pPr>
        <w:spacing w:after="240" w:line="240" w:lineRule="auto"/>
        <w:rPr>
          <w:rFonts w:ascii="Arial Narrow" w:eastAsia="Times New Roman" w:hAnsi="Arial Narrow"/>
          <w:b/>
          <w:bCs/>
          <w:i/>
          <w:iCs/>
          <w:sz w:val="24"/>
          <w:szCs w:val="24"/>
          <w:lang w:eastAsia="es-PE"/>
        </w:rPr>
      </w:pPr>
      <w:r w:rsidRPr="00F90378">
        <w:rPr>
          <w:rFonts w:ascii="Arial Narrow" w:eastAsia="Times New Roman" w:hAnsi="Arial Narrow"/>
          <w:b/>
          <w:bCs/>
          <w:i/>
          <w:iCs/>
          <w:sz w:val="24"/>
          <w:szCs w:val="24"/>
          <w:lang w:eastAsia="es-PE"/>
        </w:rPr>
        <w:br/>
      </w:r>
    </w:p>
    <w:p w14:paraId="10708913" w14:textId="77777777" w:rsidR="005B7B47" w:rsidRPr="00B12941" w:rsidRDefault="005B7B47" w:rsidP="00574D34">
      <w:pPr>
        <w:spacing w:after="240" w:line="240" w:lineRule="auto"/>
        <w:rPr>
          <w:rFonts w:ascii="Arial Narrow" w:eastAsia="Times New Roman" w:hAnsi="Arial Narrow"/>
          <w:sz w:val="24"/>
          <w:szCs w:val="24"/>
          <w:lang w:eastAsia="es-PE"/>
        </w:rPr>
      </w:pPr>
    </w:p>
    <w:p w14:paraId="2B8B24D9" w14:textId="77777777" w:rsidR="00574D34" w:rsidRPr="00B12941" w:rsidRDefault="00574D34" w:rsidP="00574D3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es-PE"/>
        </w:rPr>
      </w:pPr>
      <w:r w:rsidRPr="00B12941">
        <w:rPr>
          <w:rFonts w:ascii="Arial Narrow" w:eastAsia="Times New Roman" w:hAnsi="Arial Narrow" w:cs="Arial"/>
          <w:color w:val="000000"/>
          <w:sz w:val="18"/>
          <w:szCs w:val="18"/>
          <w:shd w:val="clear" w:color="auto" w:fill="FFFFFF"/>
          <w:lang w:eastAsia="es-PE"/>
        </w:rPr>
        <w:t>_______________________</w:t>
      </w:r>
    </w:p>
    <w:p w14:paraId="141158E6" w14:textId="77777777" w:rsidR="00574D34" w:rsidRPr="00B12941" w:rsidRDefault="00574D34" w:rsidP="00574D3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es-PE"/>
        </w:rPr>
      </w:pPr>
      <w:r w:rsidRPr="00B12941">
        <w:rPr>
          <w:rFonts w:ascii="Arial Narrow" w:eastAsia="Times New Roman" w:hAnsi="Arial Narrow" w:cs="Arial"/>
          <w:color w:val="000000"/>
          <w:sz w:val="18"/>
          <w:szCs w:val="18"/>
          <w:shd w:val="clear" w:color="auto" w:fill="FFFFFF"/>
          <w:lang w:eastAsia="es-PE"/>
        </w:rPr>
        <w:t>   Firma del Declarante</w:t>
      </w:r>
    </w:p>
    <w:sectPr w:rsidR="00574D34" w:rsidRPr="00B12941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EEBD" w14:textId="77777777" w:rsidR="00E7443D" w:rsidRDefault="00E7443D" w:rsidP="00141133">
      <w:pPr>
        <w:spacing w:after="0" w:line="240" w:lineRule="auto"/>
      </w:pPr>
      <w:r>
        <w:separator/>
      </w:r>
    </w:p>
  </w:endnote>
  <w:endnote w:type="continuationSeparator" w:id="0">
    <w:p w14:paraId="22E0E9CE" w14:textId="77777777" w:rsidR="00E7443D" w:rsidRDefault="00E7443D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35E5" w14:textId="77777777" w:rsidR="0004363C" w:rsidRPr="0078716F" w:rsidRDefault="0004363C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58661FE" w14:textId="789E4078" w:rsidR="0004363C" w:rsidRPr="0078716F" w:rsidRDefault="0004363C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B497C">
      <w:rPr>
        <w:rFonts w:ascii="Arial Narrow" w:hAnsi="Arial Narrow"/>
        <w:i/>
        <w:sz w:val="20"/>
      </w:rPr>
      <w:t xml:space="preserve">l portal del SGI </w:t>
    </w:r>
    <w:r w:rsidRPr="0078716F">
      <w:rPr>
        <w:rFonts w:ascii="Arial Narrow" w:hAnsi="Arial Narrow"/>
        <w:i/>
        <w:sz w:val="20"/>
      </w:rPr>
      <w:t xml:space="preserve">de la </w:t>
    </w:r>
    <w:proofErr w:type="spellStart"/>
    <w:r w:rsidRPr="0078716F">
      <w:rPr>
        <w:rFonts w:ascii="Arial Narrow" w:hAnsi="Arial Narrow"/>
        <w:i/>
        <w:sz w:val="20"/>
      </w:rPr>
      <w:t>Sunass</w:t>
    </w:r>
    <w:proofErr w:type="spellEnd"/>
  </w:p>
  <w:p w14:paraId="0F6A11E9" w14:textId="77777777" w:rsidR="0004363C" w:rsidRPr="006B798E" w:rsidRDefault="0004363C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45F9D0DB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787B2D35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6399B780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EB10" w14:textId="77777777" w:rsidR="00E7443D" w:rsidRDefault="00E7443D" w:rsidP="00141133">
      <w:pPr>
        <w:spacing w:after="0" w:line="240" w:lineRule="auto"/>
      </w:pPr>
      <w:r>
        <w:separator/>
      </w:r>
    </w:p>
  </w:footnote>
  <w:footnote w:type="continuationSeparator" w:id="0">
    <w:p w14:paraId="1EFB4EC8" w14:textId="77777777" w:rsidR="00E7443D" w:rsidRDefault="00E7443D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7"/>
      <w:gridCol w:w="2349"/>
      <w:gridCol w:w="1801"/>
      <w:gridCol w:w="41"/>
      <w:gridCol w:w="2692"/>
      <w:gridCol w:w="1417"/>
    </w:tblGrid>
    <w:tr w:rsidR="0004363C" w:rsidRPr="00964853" w14:paraId="14AFA73E" w14:textId="77777777" w:rsidTr="003C7C00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468E98C8" w14:textId="77777777" w:rsidR="0004363C" w:rsidRPr="002E7A72" w:rsidRDefault="0004363C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03E06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6pt;height:55.2pt">
                <v:imagedata r:id="rId1" o:title=""/>
              </v:shape>
              <o:OLEObject Type="Embed" ProgID="Visio.Drawing.15" ShapeID="_x0000_i1025" DrawAspect="Content" ObjectID="_1710180243" r:id="rId2"/>
            </w:object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6787FBA8" w14:textId="19562659" w:rsidR="0004363C" w:rsidRPr="004A0BDB" w:rsidRDefault="0004363C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4A0BDB">
            <w:rPr>
              <w:rFonts w:ascii="Arial Narrow" w:hAnsi="Arial Narrow"/>
              <w:sz w:val="20"/>
              <w:szCs w:val="20"/>
              <w:lang w:val="pt-BR"/>
            </w:rPr>
            <w:t xml:space="preserve">GESTIÓN </w:t>
          </w:r>
          <w:r w:rsidR="005B7B47" w:rsidRPr="004A0BDB">
            <w:rPr>
              <w:rFonts w:ascii="Arial Narrow" w:hAnsi="Arial Narrow"/>
              <w:sz w:val="20"/>
              <w:szCs w:val="20"/>
              <w:lang w:val="pt-BR"/>
            </w:rPr>
            <w:t>DE RECURSOS HUMANOS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66CE556A" w14:textId="3F5D625B" w:rsidR="0004363C" w:rsidRPr="004A0BDB" w:rsidRDefault="005B7B47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4A0BDB">
            <w:rPr>
              <w:rFonts w:ascii="Arial Narrow" w:hAnsi="Arial Narrow"/>
              <w:sz w:val="20"/>
              <w:szCs w:val="20"/>
              <w:lang w:val="pt-BR"/>
            </w:rPr>
            <w:t>GESTIÓN DEL EMPLEO</w:t>
          </w:r>
        </w:p>
      </w:tc>
    </w:tr>
    <w:tr w:rsidR="0004363C" w:rsidRPr="00964853" w14:paraId="4691A011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31AF9FEF" w14:textId="77777777" w:rsidR="0004363C" w:rsidRDefault="0004363C" w:rsidP="0015111E">
          <w:pPr>
            <w:pStyle w:val="Encabezado"/>
            <w:jc w:val="center"/>
          </w:pPr>
        </w:p>
      </w:tc>
      <w:tc>
        <w:tcPr>
          <w:tcW w:w="2350" w:type="dxa"/>
          <w:shd w:val="clear" w:color="auto" w:fill="auto"/>
          <w:vAlign w:val="center"/>
        </w:tcPr>
        <w:p w14:paraId="39976652" w14:textId="77777777" w:rsidR="0004363C" w:rsidRPr="00C62D66" w:rsidRDefault="0004363C" w:rsidP="0015111E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54" w:type="dxa"/>
          <w:gridSpan w:val="4"/>
          <w:shd w:val="clear" w:color="auto" w:fill="auto"/>
          <w:vAlign w:val="center"/>
        </w:tcPr>
        <w:p w14:paraId="003D311C" w14:textId="3AF91B02" w:rsidR="0004363C" w:rsidRPr="00982CCA" w:rsidRDefault="00574D34" w:rsidP="00574D34">
          <w:pPr>
            <w:spacing w:after="0" w:line="240" w:lineRule="auto"/>
            <w:ind w:left="32" w:hanging="32"/>
            <w:jc w:val="center"/>
            <w:rPr>
              <w:rFonts w:ascii="Arial Narrow" w:eastAsia="Times New Roman" w:hAnsi="Arial Narrow"/>
              <w:i/>
              <w:iCs/>
              <w:sz w:val="24"/>
              <w:szCs w:val="24"/>
              <w:lang w:eastAsia="es-PE"/>
            </w:rPr>
          </w:pPr>
          <w:r w:rsidRPr="00982CCA">
            <w:rPr>
              <w:rFonts w:ascii="Arial Narrow" w:eastAsia="Times New Roman" w:hAnsi="Arial Narrow"/>
              <w:b/>
              <w:bCs/>
              <w:i/>
              <w:iCs/>
              <w:color w:val="000000"/>
              <w:sz w:val="24"/>
              <w:szCs w:val="24"/>
              <w:shd w:val="clear" w:color="auto" w:fill="FFFFFF"/>
              <w:lang w:eastAsia="es-PE"/>
            </w:rPr>
            <w:t xml:space="preserve">DECLARACIÓN JURADA </w:t>
          </w:r>
          <w:r w:rsidR="004F069D" w:rsidRPr="00982CCA">
            <w:rPr>
              <w:rFonts w:ascii="Arial Narrow" w:eastAsia="Times New Roman" w:hAnsi="Arial Narrow"/>
              <w:b/>
              <w:bCs/>
              <w:i/>
              <w:iCs/>
              <w:color w:val="000000"/>
              <w:sz w:val="24"/>
              <w:szCs w:val="24"/>
              <w:shd w:val="clear" w:color="auto" w:fill="FFFFFF"/>
              <w:lang w:eastAsia="es-PE"/>
            </w:rPr>
            <w:t>PARA PREVENIR ACTOS DE NEPOTISMO</w:t>
          </w:r>
        </w:p>
      </w:tc>
    </w:tr>
    <w:tr w:rsidR="0004363C" w:rsidRPr="002E7A72" w14:paraId="496C334C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5BB67C0D" w14:textId="77777777" w:rsidR="0004363C" w:rsidRPr="002A1FCC" w:rsidRDefault="0004363C" w:rsidP="0015111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02C1D8B7" w14:textId="653F8BD1" w:rsidR="0004363C" w:rsidRPr="000803F0" w:rsidRDefault="0004363C" w:rsidP="0015111E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 xml:space="preserve">Código: </w:t>
          </w:r>
          <w:r w:rsidR="003108D2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GRH</w:t>
          </w: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-</w:t>
          </w:r>
          <w:r w:rsidR="003108D2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GDE</w:t>
          </w: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-FM0</w:t>
          </w:r>
          <w:r w:rsidR="003108D2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01</w:t>
          </w:r>
        </w:p>
      </w:tc>
      <w:tc>
        <w:tcPr>
          <w:tcW w:w="1843" w:type="dxa"/>
          <w:gridSpan w:val="2"/>
          <w:shd w:val="clear" w:color="auto" w:fill="auto"/>
          <w:vAlign w:val="center"/>
        </w:tcPr>
        <w:p w14:paraId="61A39DB9" w14:textId="2DBCA83B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 w:rsidR="00982CCA">
            <w:rPr>
              <w:rFonts w:ascii="Arial Narrow" w:hAnsi="Arial Narrow"/>
              <w:color w:val="000000"/>
              <w:sz w:val="17"/>
              <w:szCs w:val="17"/>
            </w:rPr>
            <w:t>2</w:t>
          </w:r>
        </w:p>
      </w:tc>
      <w:tc>
        <w:tcPr>
          <w:tcW w:w="2693" w:type="dxa"/>
          <w:shd w:val="clear" w:color="auto" w:fill="auto"/>
          <w:vAlign w:val="center"/>
        </w:tcPr>
        <w:p w14:paraId="5CE6B9B8" w14:textId="08ECB21D" w:rsidR="0004363C" w:rsidRPr="00C62D66" w:rsidRDefault="0004363C" w:rsidP="0015111E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CC6AE5">
            <w:rPr>
              <w:rFonts w:ascii="Arial Narrow" w:hAnsi="Arial Narrow"/>
              <w:color w:val="000000"/>
              <w:sz w:val="17"/>
              <w:szCs w:val="17"/>
            </w:rPr>
            <w:t>30/03/2022</w:t>
          </w:r>
        </w:p>
      </w:tc>
      <w:tc>
        <w:tcPr>
          <w:tcW w:w="1418" w:type="dxa"/>
          <w:shd w:val="clear" w:color="auto" w:fill="auto"/>
          <w:vAlign w:val="center"/>
        </w:tcPr>
        <w:p w14:paraId="1A6FADD3" w14:textId="77777777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FCE1A10" w14:textId="77777777" w:rsidR="0004363C" w:rsidRDefault="000436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5625DC"/>
    <w:multiLevelType w:val="hybridMultilevel"/>
    <w:tmpl w:val="33B8A1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E14AC"/>
    <w:multiLevelType w:val="hybridMultilevel"/>
    <w:tmpl w:val="EA5453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1E4A46FC"/>
    <w:multiLevelType w:val="hybridMultilevel"/>
    <w:tmpl w:val="D63430A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4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7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B421A07"/>
    <w:multiLevelType w:val="hybridMultilevel"/>
    <w:tmpl w:val="5838E2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E04436"/>
    <w:multiLevelType w:val="hybridMultilevel"/>
    <w:tmpl w:val="FA4CFB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6" w15:restartNumberingAfterBreak="0">
    <w:nsid w:val="5F144575"/>
    <w:multiLevelType w:val="hybridMultilevel"/>
    <w:tmpl w:val="BBAAEF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11DA5"/>
    <w:multiLevelType w:val="hybridMultilevel"/>
    <w:tmpl w:val="E2AA59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E777A6"/>
    <w:multiLevelType w:val="hybridMultilevel"/>
    <w:tmpl w:val="EA5C49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0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85CD8"/>
    <w:multiLevelType w:val="hybridMultilevel"/>
    <w:tmpl w:val="4A089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63E70"/>
    <w:multiLevelType w:val="hybridMultilevel"/>
    <w:tmpl w:val="210ADBD4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BEB3209"/>
    <w:multiLevelType w:val="hybridMultilevel"/>
    <w:tmpl w:val="DECE1DAA"/>
    <w:lvl w:ilvl="0" w:tplc="A94A1D2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4"/>
        <w:szCs w:val="24"/>
        <w:vertAlign w:val="superscript"/>
      </w:rPr>
    </w:lvl>
    <w:lvl w:ilvl="1" w:tplc="668210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1"/>
  </w:num>
  <w:num w:numId="4">
    <w:abstractNumId w:val="4"/>
  </w:num>
  <w:num w:numId="5">
    <w:abstractNumId w:val="8"/>
  </w:num>
  <w:num w:numId="6">
    <w:abstractNumId w:val="30"/>
  </w:num>
  <w:num w:numId="7">
    <w:abstractNumId w:val="5"/>
  </w:num>
  <w:num w:numId="8">
    <w:abstractNumId w:val="14"/>
  </w:num>
  <w:num w:numId="9">
    <w:abstractNumId w:val="11"/>
  </w:num>
  <w:num w:numId="10">
    <w:abstractNumId w:val="23"/>
  </w:num>
  <w:num w:numId="11">
    <w:abstractNumId w:val="7"/>
  </w:num>
  <w:num w:numId="12">
    <w:abstractNumId w:val="13"/>
  </w:num>
  <w:num w:numId="13">
    <w:abstractNumId w:val="17"/>
  </w:num>
  <w:num w:numId="14">
    <w:abstractNumId w:val="19"/>
  </w:num>
  <w:num w:numId="15">
    <w:abstractNumId w:val="22"/>
  </w:num>
  <w:num w:numId="16">
    <w:abstractNumId w:val="15"/>
  </w:num>
  <w:num w:numId="17">
    <w:abstractNumId w:val="29"/>
  </w:num>
  <w:num w:numId="18">
    <w:abstractNumId w:val="25"/>
  </w:num>
  <w:num w:numId="19">
    <w:abstractNumId w:val="32"/>
  </w:num>
  <w:num w:numId="20">
    <w:abstractNumId w:val="12"/>
  </w:num>
  <w:num w:numId="21">
    <w:abstractNumId w:val="10"/>
  </w:num>
  <w:num w:numId="22">
    <w:abstractNumId w:val="3"/>
  </w:num>
  <w:num w:numId="23">
    <w:abstractNumId w:val="20"/>
  </w:num>
  <w:num w:numId="24">
    <w:abstractNumId w:val="24"/>
  </w:num>
  <w:num w:numId="25">
    <w:abstractNumId w:val="6"/>
  </w:num>
  <w:num w:numId="26">
    <w:abstractNumId w:val="33"/>
  </w:num>
  <w:num w:numId="27">
    <w:abstractNumId w:val="34"/>
  </w:num>
  <w:num w:numId="28">
    <w:abstractNumId w:val="26"/>
  </w:num>
  <w:num w:numId="29">
    <w:abstractNumId w:val="35"/>
  </w:num>
  <w:num w:numId="30">
    <w:abstractNumId w:val="18"/>
  </w:num>
  <w:num w:numId="31">
    <w:abstractNumId w:val="27"/>
  </w:num>
  <w:num w:numId="32">
    <w:abstractNumId w:val="28"/>
  </w:num>
  <w:num w:numId="33">
    <w:abstractNumId w:val="1"/>
  </w:num>
  <w:num w:numId="34">
    <w:abstractNumId w:val="2"/>
  </w:num>
  <w:num w:numId="35">
    <w:abstractNumId w:val="9"/>
  </w:num>
  <w:num w:numId="3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09F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63C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97BE3"/>
    <w:rsid w:val="000A1DF4"/>
    <w:rsid w:val="000A2761"/>
    <w:rsid w:val="000A2B01"/>
    <w:rsid w:val="000A357B"/>
    <w:rsid w:val="000A43E5"/>
    <w:rsid w:val="000A5031"/>
    <w:rsid w:val="000A588A"/>
    <w:rsid w:val="000A5EA1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A31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5A7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542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3AA6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5F5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08D2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5C9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7D3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0324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AD2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7B1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719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3FC4"/>
    <w:rsid w:val="00484212"/>
    <w:rsid w:val="00484C03"/>
    <w:rsid w:val="004854F2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0BDB"/>
    <w:rsid w:val="004A4630"/>
    <w:rsid w:val="004A519A"/>
    <w:rsid w:val="004A5554"/>
    <w:rsid w:val="004A55AC"/>
    <w:rsid w:val="004A5FBB"/>
    <w:rsid w:val="004A6107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01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69D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58F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4D34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B7B47"/>
    <w:rsid w:val="005C0315"/>
    <w:rsid w:val="005C1BBA"/>
    <w:rsid w:val="005C1DE9"/>
    <w:rsid w:val="005C20FC"/>
    <w:rsid w:val="005C2AC1"/>
    <w:rsid w:val="005C3172"/>
    <w:rsid w:val="005C38BD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740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B5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2F7B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73F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1EDB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35E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497C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5ED"/>
    <w:rsid w:val="007D3BC3"/>
    <w:rsid w:val="007D4DD7"/>
    <w:rsid w:val="007D5392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7F77C5"/>
    <w:rsid w:val="0080061C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6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60D2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29F1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0F9C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CCA"/>
    <w:rsid w:val="00982D22"/>
    <w:rsid w:val="00983437"/>
    <w:rsid w:val="00983B7F"/>
    <w:rsid w:val="00986785"/>
    <w:rsid w:val="00986EFF"/>
    <w:rsid w:val="00987F8F"/>
    <w:rsid w:val="0099073F"/>
    <w:rsid w:val="00991DB6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091"/>
    <w:rsid w:val="00A052CF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3880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5D1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090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1A8"/>
    <w:rsid w:val="00BC0FB8"/>
    <w:rsid w:val="00BC2464"/>
    <w:rsid w:val="00BC263D"/>
    <w:rsid w:val="00BC264B"/>
    <w:rsid w:val="00BC3150"/>
    <w:rsid w:val="00BC399C"/>
    <w:rsid w:val="00BC3E93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38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1C59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EC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AE5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0D8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DBE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D88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443D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B6B65"/>
    <w:rsid w:val="00EB7B16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6B5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22A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B10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378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27B"/>
    <w:rsid w:val="00FB5F35"/>
    <w:rsid w:val="00FB6845"/>
    <w:rsid w:val="00FB6D56"/>
    <w:rsid w:val="00FB7FB8"/>
    <w:rsid w:val="00FC05BF"/>
    <w:rsid w:val="00FC0C53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4C9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17D1-147D-479D-AC78-FE13E1C6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Llontop Palacios</cp:lastModifiedBy>
  <cp:revision>7</cp:revision>
  <cp:lastPrinted>2020-08-13T02:03:00Z</cp:lastPrinted>
  <dcterms:created xsi:type="dcterms:W3CDTF">2022-03-21T20:17:00Z</dcterms:created>
  <dcterms:modified xsi:type="dcterms:W3CDTF">2022-03-31T02:17:00Z</dcterms:modified>
</cp:coreProperties>
</file>